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F32" w14:textId="77777777" w:rsidR="00833656" w:rsidRDefault="00833656" w:rsidP="00833656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Valberednings förslag 2024</w:t>
      </w:r>
    </w:p>
    <w:p w14:paraId="3A5A9101" w14:textId="77777777" w:rsidR="00833656" w:rsidRDefault="00833656" w:rsidP="00833656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 </w:t>
      </w:r>
    </w:p>
    <w:p w14:paraId="3F79A3E9" w14:textId="77777777" w:rsidR="00833656" w:rsidRDefault="00833656" w:rsidP="00833656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Hlk127899350"/>
      <w:r>
        <w:rPr>
          <w:rFonts w:ascii="Arial" w:hAnsi="Arial" w:cs="Arial"/>
          <w:b/>
          <w:bCs/>
          <w:color w:val="auto"/>
          <w:sz w:val="28"/>
          <w:szCs w:val="28"/>
        </w:rPr>
        <w:t>Föreningsstyrelse</w:t>
      </w:r>
    </w:p>
    <w:bookmarkEnd w:id="0"/>
    <w:p w14:paraId="3892059A" w14:textId="77777777" w:rsidR="00833656" w:rsidRDefault="00833656" w:rsidP="00833656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Georgia" w:hAnsi="Georgia"/>
          <w:b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Antalet styrelseledamöter föreslås vara 1+6. Ingen förändring</w:t>
      </w:r>
    </w:p>
    <w:p w14:paraId="54EDA442" w14:textId="77777777" w:rsidR="00833656" w:rsidRDefault="00833656" w:rsidP="00833656">
      <w:pPr>
        <w:pStyle w:val="Brdtext1"/>
        <w:tabs>
          <w:tab w:val="left" w:pos="3119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</w:p>
    <w:p w14:paraId="3BC36479" w14:textId="77777777" w:rsidR="00833656" w:rsidRDefault="00833656" w:rsidP="00833656">
      <w:pPr>
        <w:pStyle w:val="Brdtext1"/>
        <w:tabs>
          <w:tab w:val="left" w:pos="3119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1F25065" w14:textId="77777777" w:rsidR="00833656" w:rsidRDefault="00833656" w:rsidP="00833656">
      <w:pPr>
        <w:pStyle w:val="Brdtext1"/>
        <w:tabs>
          <w:tab w:val="left" w:pos="3119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Hans Andrén, ordf.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hus 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Omval 1 år</w:t>
      </w:r>
    </w:p>
    <w:p w14:paraId="580315BF" w14:textId="77777777" w:rsidR="00833656" w:rsidRDefault="00833656" w:rsidP="00833656">
      <w:pPr>
        <w:pStyle w:val="Brdtext1"/>
        <w:tabs>
          <w:tab w:val="left" w:pos="3119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Cs/>
        </w:rPr>
      </w:pPr>
    </w:p>
    <w:p w14:paraId="09661F2D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Karl-Johan Kjöllerström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hus 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Kvarstår 1 år</w:t>
      </w:r>
    </w:p>
    <w:p w14:paraId="2DC6AC35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Kent Gustavsson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hus 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Omval 2 år</w:t>
      </w:r>
    </w:p>
    <w:p w14:paraId="39C94333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Lai-Yin Chan Jakobsson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hus 92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Omval 2 år</w:t>
      </w:r>
    </w:p>
    <w:p w14:paraId="7923BC1D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Ita Hansen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hus 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Nyval 1 år</w:t>
      </w:r>
    </w:p>
    <w:p w14:paraId="6AF49467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Jim Jansson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hus 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Nyval 2 år</w:t>
      </w:r>
    </w:p>
    <w:p w14:paraId="43EE149A" w14:textId="77777777" w:rsidR="00833656" w:rsidRDefault="00833656" w:rsidP="00833656">
      <w:pPr>
        <w:pStyle w:val="Brdtext1"/>
        <w:tabs>
          <w:tab w:val="left" w:pos="3119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Simona Saliji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hus 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Nyval 1 år</w:t>
      </w:r>
    </w:p>
    <w:p w14:paraId="1F99220D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50BC18D9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5B122BA6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632171F1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151D274F" w14:textId="77777777" w:rsidR="00833656" w:rsidRDefault="00833656" w:rsidP="00833656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Val av två revisorer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</w:p>
    <w:p w14:paraId="1A79C5BD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Lennart Persson</w:t>
      </w:r>
      <w:r>
        <w:rPr>
          <w:rFonts w:ascii="Arial" w:hAnsi="Arial" w:cs="Arial"/>
        </w:rPr>
        <w:tab/>
        <w:t>hus 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Kvarstår 1 år</w:t>
      </w:r>
    </w:p>
    <w:p w14:paraId="4CA39470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Thomas Trygg</w:t>
      </w:r>
      <w:r>
        <w:rPr>
          <w:rFonts w:ascii="Arial" w:hAnsi="Arial" w:cs="Arial"/>
        </w:rPr>
        <w:tab/>
        <w:t>hus 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Omval 2 år</w:t>
      </w:r>
    </w:p>
    <w:p w14:paraId="3A82700B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39112A4B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62903FFB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52F37DFD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62352BC6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</w:p>
    <w:p w14:paraId="2CDD351B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4B0F0C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038D08B8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549427A6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52C1FCF8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Brämhult 2024-02-28</w:t>
      </w:r>
    </w:p>
    <w:p w14:paraId="7712A4FC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21505128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21463DE1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</w:p>
    <w:p w14:paraId="1EC0AC1E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</w:rPr>
      </w:pPr>
      <w:r>
        <w:rPr>
          <w:rFonts w:ascii="Arial" w:hAnsi="Arial" w:cs="Arial"/>
        </w:rPr>
        <w:t>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97CA65" w14:textId="77777777" w:rsidR="00833656" w:rsidRDefault="00833656" w:rsidP="00833656">
      <w:pPr>
        <w:pStyle w:val="Brdtext1"/>
        <w:tabs>
          <w:tab w:val="left" w:pos="3402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color w:val="auto"/>
          <w:sz w:val="20"/>
          <w:lang w:bidi="x-none"/>
        </w:rPr>
      </w:pPr>
      <w:r>
        <w:rPr>
          <w:rFonts w:ascii="Arial" w:hAnsi="Arial" w:cs="Arial"/>
        </w:rPr>
        <w:t>Helena Johansson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F525D7" w14:textId="77777777" w:rsidR="009B3DE6" w:rsidRDefault="009B3DE6"/>
    <w:sectPr w:rsidR="009B3DE6" w:rsidSect="0083365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56"/>
    <w:rsid w:val="0047035D"/>
    <w:rsid w:val="004E090A"/>
    <w:rsid w:val="007404C2"/>
    <w:rsid w:val="007C1940"/>
    <w:rsid w:val="00833656"/>
    <w:rsid w:val="009B3DE6"/>
    <w:rsid w:val="00D126C2"/>
    <w:rsid w:val="00D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EB0A"/>
  <w15:chartTrackingRefBased/>
  <w15:docId w15:val="{737E3917-6F54-49A8-B956-67BE8FCF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3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3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3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3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3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3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3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3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3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3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3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36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36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36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36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36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36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3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3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3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36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36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36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3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36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3656"/>
    <w:rPr>
      <w:b/>
      <w:bCs/>
      <w:smallCaps/>
      <w:color w:val="0F4761" w:themeColor="accent1" w:themeShade="BF"/>
      <w:spacing w:val="5"/>
    </w:rPr>
  </w:style>
  <w:style w:type="paragraph" w:customStyle="1" w:styleId="Brdtext1">
    <w:name w:val="Brödtext1"/>
    <w:rsid w:val="00833656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507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Gustavsson</dc:creator>
  <cp:keywords/>
  <dc:description/>
  <cp:lastModifiedBy>Lai Yin Chan Jakobsson</cp:lastModifiedBy>
  <cp:revision>2</cp:revision>
  <dcterms:created xsi:type="dcterms:W3CDTF">2024-06-16T11:45:00Z</dcterms:created>
  <dcterms:modified xsi:type="dcterms:W3CDTF">2024-06-16T11:45:00Z</dcterms:modified>
</cp:coreProperties>
</file>